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5" w:rsidRDefault="00000685" w:rsidP="00000685">
      <w:pPr>
        <w:jc w:val="center"/>
        <w:rPr>
          <w:rFonts w:ascii="Arial" w:hAnsi="Arial" w:cs="Arial"/>
          <w:b/>
        </w:rPr>
      </w:pPr>
    </w:p>
    <w:p w:rsidR="00000685" w:rsidRDefault="00000685" w:rsidP="00000685">
      <w:pPr>
        <w:jc w:val="center"/>
        <w:rPr>
          <w:rFonts w:ascii="Arial" w:hAnsi="Arial" w:cs="Arial"/>
          <w:b/>
        </w:rPr>
      </w:pPr>
    </w:p>
    <w:p w:rsidR="00000685" w:rsidRDefault="00000685" w:rsidP="0000068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Zał. Nr 2</w:t>
      </w:r>
    </w:p>
    <w:p w:rsidR="00000685" w:rsidRDefault="00000685" w:rsidP="00000685">
      <w:pPr>
        <w:jc w:val="center"/>
        <w:rPr>
          <w:rFonts w:ascii="Arial" w:hAnsi="Arial" w:cs="Arial"/>
          <w:b/>
        </w:rPr>
      </w:pPr>
    </w:p>
    <w:p w:rsidR="00000685" w:rsidRDefault="00000685" w:rsidP="000006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………………………..</w:t>
      </w: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zawarta</w:t>
      </w:r>
      <w:proofErr w:type="gramEnd"/>
      <w:r>
        <w:rPr>
          <w:rFonts w:ascii="Arial" w:hAnsi="Arial" w:cs="Arial"/>
          <w:sz w:val="22"/>
          <w:szCs w:val="22"/>
        </w:rPr>
        <w:t xml:space="preserve"> w dniu  …………..….2015 </w:t>
      </w:r>
      <w:proofErr w:type="gramStart"/>
      <w:r>
        <w:rPr>
          <w:rFonts w:ascii="Arial" w:hAnsi="Arial" w:cs="Arial"/>
          <w:sz w:val="22"/>
          <w:szCs w:val="22"/>
        </w:rPr>
        <w:t>roku</w:t>
      </w:r>
      <w:proofErr w:type="gramEnd"/>
      <w:r>
        <w:rPr>
          <w:rFonts w:ascii="Arial" w:hAnsi="Arial" w:cs="Arial"/>
          <w:sz w:val="22"/>
          <w:szCs w:val="22"/>
        </w:rPr>
        <w:t xml:space="preserve"> w Kielcach pomiędzy Gminą Kielce, NIP: 657-261-73-25, reprezentowaną przez:</w:t>
      </w:r>
    </w:p>
    <w:p w:rsidR="00000685" w:rsidRDefault="00000685" w:rsidP="0000068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Wojciecha Lubawskiego -Prezydenta Miasta Kielce</w:t>
      </w:r>
    </w:p>
    <w:p w:rsidR="00000685" w:rsidRDefault="00000685" w:rsidP="00000685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zwaną</w:t>
      </w:r>
      <w:proofErr w:type="gramEnd"/>
      <w:r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i/>
          <w:sz w:val="22"/>
          <w:szCs w:val="22"/>
        </w:rPr>
        <w:t>Zamawiającym</w:t>
      </w:r>
    </w:p>
    <w:p w:rsidR="00000685" w:rsidRDefault="00000685" w:rsidP="00000685">
      <w:pPr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</w:t>
      </w:r>
      <w:proofErr w:type="gramEnd"/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00685" w:rsidRDefault="00000685" w:rsidP="000006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Zwaną/zwanym dalej </w:t>
      </w:r>
      <w:r>
        <w:rPr>
          <w:rFonts w:ascii="Arial" w:hAnsi="Arial" w:cs="Arial"/>
          <w:i/>
          <w:sz w:val="22"/>
          <w:szCs w:val="22"/>
        </w:rPr>
        <w:t>Wykonawcą.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zorganizowanie przez Wykonawcę na rzecz Zamawiającego imprezy sportowo-rekreacyjnej, zwanej dalej </w:t>
      </w:r>
      <w:r>
        <w:rPr>
          <w:rFonts w:ascii="Arial" w:hAnsi="Arial" w:cs="Arial"/>
          <w:i/>
          <w:sz w:val="22"/>
          <w:szCs w:val="22"/>
        </w:rPr>
        <w:t>imprezą</w:t>
      </w:r>
      <w:r>
        <w:rPr>
          <w:rFonts w:ascii="Arial" w:hAnsi="Arial" w:cs="Arial"/>
          <w:sz w:val="22"/>
          <w:szCs w:val="22"/>
        </w:rPr>
        <w:t xml:space="preserve"> dla pracowników i emerytów Urzędu Miasta Kielce w </w:t>
      </w:r>
      <w:proofErr w:type="gramStart"/>
      <w:r>
        <w:rPr>
          <w:rFonts w:ascii="Arial" w:hAnsi="Arial" w:cs="Arial"/>
          <w:sz w:val="22"/>
          <w:szCs w:val="22"/>
        </w:rPr>
        <w:t>dniu  12 czerwca</w:t>
      </w:r>
      <w:proofErr w:type="gramEnd"/>
      <w:r>
        <w:rPr>
          <w:rFonts w:ascii="Arial" w:hAnsi="Arial" w:cs="Arial"/>
          <w:sz w:val="22"/>
          <w:szCs w:val="22"/>
        </w:rPr>
        <w:t xml:space="preserve"> 2015 roku w godzinach 16.00-24.00, na warunkach określonych </w:t>
      </w:r>
      <w:proofErr w:type="gramStart"/>
      <w:r>
        <w:rPr>
          <w:rFonts w:ascii="Arial" w:hAnsi="Arial" w:cs="Arial"/>
          <w:sz w:val="22"/>
          <w:szCs w:val="22"/>
        </w:rPr>
        <w:t>w  załączniku</w:t>
      </w:r>
      <w:proofErr w:type="gramEnd"/>
      <w:r>
        <w:rPr>
          <w:rFonts w:ascii="Arial" w:hAnsi="Arial" w:cs="Arial"/>
          <w:sz w:val="22"/>
          <w:szCs w:val="22"/>
        </w:rPr>
        <w:t xml:space="preserve"> do niniejszej umowy.</w:t>
      </w:r>
    </w:p>
    <w:p w:rsidR="00000685" w:rsidRDefault="00000685" w:rsidP="000006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Ostateczna liczba uczestników imprezy przekazana zostanie Wykonawcy przez Zamawiającego najpóźniej na 5 dni przed terminem imprezy.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 organizację imprezy stanowić będzie sumę kosztów stałych i zmiennych imprezy i nie może przekroczyć kwoty </w:t>
      </w:r>
      <w:r>
        <w:rPr>
          <w:rFonts w:ascii="Arial" w:hAnsi="Arial" w:cs="Arial"/>
          <w:b/>
          <w:sz w:val="22"/>
          <w:szCs w:val="22"/>
        </w:rPr>
        <w:t>………………… zł brutto</w:t>
      </w:r>
      <w:r>
        <w:rPr>
          <w:rFonts w:ascii="Arial" w:hAnsi="Arial" w:cs="Arial"/>
          <w:sz w:val="22"/>
          <w:szCs w:val="22"/>
        </w:rPr>
        <w:t xml:space="preserve"> (słownie złotych: ……………………………………………………………………………………..).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stałe imprezy to wszelkie koszty </w:t>
      </w:r>
      <w:proofErr w:type="gramStart"/>
      <w:r>
        <w:rPr>
          <w:rFonts w:ascii="Arial" w:hAnsi="Arial" w:cs="Arial"/>
          <w:sz w:val="22"/>
          <w:szCs w:val="22"/>
        </w:rPr>
        <w:t>nie uzależnione</w:t>
      </w:r>
      <w:proofErr w:type="gramEnd"/>
      <w:r>
        <w:rPr>
          <w:rFonts w:ascii="Arial" w:hAnsi="Arial" w:cs="Arial"/>
          <w:sz w:val="22"/>
          <w:szCs w:val="22"/>
        </w:rPr>
        <w:t xml:space="preserve"> od ilości uczestniczących w imprezie pracowników np. koszty transportu, ochrony miejsca imprezy, oświetlenia imprezy, oprawy muzycznej (DJ), przeprowadzenia konkurencji sprawnościowych).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stałe imprezy wynoszą </w:t>
      </w:r>
      <w:r>
        <w:rPr>
          <w:rFonts w:ascii="Arial" w:hAnsi="Arial" w:cs="Arial"/>
          <w:b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zł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 (słownie złotych: …………………………………………………………) 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zmienne to koszty wyżywienia, uzależnione od ilości uczestniczących w imprezie pracowników/emerytów. 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wyżywienia 1 uczestnika imprezy wynosi </w:t>
      </w:r>
      <w:r>
        <w:rPr>
          <w:rFonts w:ascii="Arial" w:hAnsi="Arial" w:cs="Arial"/>
          <w:b/>
          <w:sz w:val="22"/>
          <w:szCs w:val="22"/>
        </w:rPr>
        <w:t xml:space="preserve">………. </w:t>
      </w:r>
      <w:proofErr w:type="gramStart"/>
      <w:r>
        <w:rPr>
          <w:rFonts w:ascii="Arial" w:hAnsi="Arial" w:cs="Arial"/>
          <w:b/>
          <w:sz w:val="22"/>
          <w:szCs w:val="22"/>
        </w:rPr>
        <w:t>zł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 (słownie złotych: ………………………….).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kwota kosztów zmiennych stanowić będzie iloczyn ilości uczestników biorących udział w imprezie i ceny za wyżywienie 1 uczestnika.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należne Wykonawcy płatne będzie po </w:t>
      </w:r>
      <w:proofErr w:type="gramStart"/>
      <w:r>
        <w:rPr>
          <w:rFonts w:ascii="Arial" w:hAnsi="Arial" w:cs="Arial"/>
          <w:sz w:val="22"/>
          <w:szCs w:val="22"/>
        </w:rPr>
        <w:t>imprezie,  przelewem</w:t>
      </w:r>
      <w:proofErr w:type="gramEnd"/>
      <w:r>
        <w:rPr>
          <w:rFonts w:ascii="Arial" w:hAnsi="Arial" w:cs="Arial"/>
          <w:sz w:val="22"/>
          <w:szCs w:val="22"/>
        </w:rPr>
        <w:t>, na konto wskazane w fakturze, w  terminie 7 dni roboczych od daty otrzymania prawidłowo wystawionej pod względem formalnym i rachunkowym faktury VAT.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Faktura, o której mowa w ust. 7 winna być wystawiona na adres: Gmina Kielce, 25-303 Kielce, ul. Rynek 1, NIP: 657-261-73-25. 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Terminem zapłaty jest dzień obciążenia rachunku bankowego Zamawiającego. </w:t>
      </w:r>
    </w:p>
    <w:p w:rsidR="00000685" w:rsidRDefault="00000685" w:rsidP="0000068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zgody Zamawiającego przenieść wierzytelności wynikających z niniejszej umowy na osoby trzecie.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niewykonania lub nienależytego wykonania przez Wykonawcę któregokolwiek ze świadczeń, określonych w warunkach organizacji imprezy, </w:t>
      </w:r>
      <w:r>
        <w:rPr>
          <w:rFonts w:ascii="Arial" w:hAnsi="Arial" w:cs="Arial"/>
          <w:sz w:val="22"/>
          <w:szCs w:val="22"/>
        </w:rPr>
        <w:lastRenderedPageBreak/>
        <w:t xml:space="preserve">Wykonawca zobowiązany jest do uiszczenia kary umownej w wysokości 10% wynagrodzenia brutto, określonej zgodnie </w:t>
      </w:r>
      <w:proofErr w:type="gramStart"/>
      <w:r>
        <w:rPr>
          <w:rFonts w:ascii="Arial" w:hAnsi="Arial" w:cs="Arial"/>
          <w:sz w:val="22"/>
          <w:szCs w:val="22"/>
        </w:rPr>
        <w:t>z  § 2 ust</w:t>
      </w:r>
      <w:proofErr w:type="gramEnd"/>
      <w:r>
        <w:rPr>
          <w:rFonts w:ascii="Arial" w:hAnsi="Arial" w:cs="Arial"/>
          <w:sz w:val="22"/>
          <w:szCs w:val="22"/>
        </w:rPr>
        <w:t xml:space="preserve">. 1 umowy. </w:t>
      </w:r>
    </w:p>
    <w:p w:rsidR="00000685" w:rsidRDefault="00000685" w:rsidP="0000068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 odstąpi od umowy z przyczyn niezależnych od Zamawiającego, zapłaci karę umowną w wysokości 15 % </w:t>
      </w:r>
      <w:proofErr w:type="gramStart"/>
      <w:r>
        <w:rPr>
          <w:rFonts w:ascii="Arial" w:hAnsi="Arial" w:cs="Arial"/>
          <w:sz w:val="22"/>
          <w:szCs w:val="22"/>
        </w:rPr>
        <w:t>wynagrodzenia  brutto</w:t>
      </w:r>
      <w:proofErr w:type="gramEnd"/>
      <w:r>
        <w:rPr>
          <w:rFonts w:ascii="Arial" w:hAnsi="Arial" w:cs="Arial"/>
          <w:sz w:val="22"/>
          <w:szCs w:val="22"/>
        </w:rPr>
        <w:t>, określonej, zgodnie z   § 2 ust. 1 umowy.</w:t>
      </w:r>
    </w:p>
    <w:p w:rsidR="00000685" w:rsidRDefault="00000685" w:rsidP="0000068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potrącenie z wynagrodzenia naliczonych kar umownych za niewykonanie przedmiotu umowy.</w:t>
      </w:r>
    </w:p>
    <w:p w:rsidR="00000685" w:rsidRDefault="00000685" w:rsidP="0000068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dochodzenia odszkodowania przewyższającego wartość kar umownych, na zasadach ogólnych określonych w kodeksie cywilnym.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Osobami odpowiedzialnymi za realizację umowy będą: 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proofErr w:type="gramStart"/>
      <w:r>
        <w:rPr>
          <w:rFonts w:ascii="Arial" w:hAnsi="Arial" w:cs="Arial"/>
          <w:sz w:val="22"/>
          <w:szCs w:val="22"/>
        </w:rPr>
        <w:t>ze  strony</w:t>
      </w:r>
      <w:proofErr w:type="gramEnd"/>
      <w:r>
        <w:rPr>
          <w:rFonts w:ascii="Arial" w:hAnsi="Arial" w:cs="Arial"/>
          <w:sz w:val="22"/>
          <w:szCs w:val="22"/>
        </w:rPr>
        <w:t xml:space="preserve"> Zamawiającego:  ………………………………………………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2/  ze</w:t>
      </w:r>
      <w:proofErr w:type="gramEnd"/>
      <w:r>
        <w:rPr>
          <w:rFonts w:ascii="Arial" w:hAnsi="Arial" w:cs="Arial"/>
          <w:sz w:val="22"/>
          <w:szCs w:val="22"/>
        </w:rPr>
        <w:t xml:space="preserve"> strony Wykonawcy: …………………………………………………..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 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zastrzegają możliwość zmiany umowy w następujących przypadkach: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1)  zmiany</w:t>
      </w:r>
      <w:proofErr w:type="gramEnd"/>
      <w:r>
        <w:rPr>
          <w:rFonts w:ascii="Arial" w:hAnsi="Arial" w:cs="Arial"/>
          <w:sz w:val="22"/>
          <w:szCs w:val="22"/>
        </w:rPr>
        <w:t xml:space="preserve"> terminu imprezy, spowodowanej siłą wyższą,</w:t>
      </w:r>
    </w:p>
    <w:p w:rsidR="00000685" w:rsidRDefault="00000685" w:rsidP="0000068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 każdym </w:t>
      </w:r>
      <w:proofErr w:type="gramStart"/>
      <w:r>
        <w:rPr>
          <w:rFonts w:ascii="Arial" w:hAnsi="Arial" w:cs="Arial"/>
          <w:sz w:val="22"/>
          <w:szCs w:val="22"/>
        </w:rPr>
        <w:t>przypadku gdy</w:t>
      </w:r>
      <w:proofErr w:type="gramEnd"/>
      <w:r>
        <w:rPr>
          <w:rFonts w:ascii="Arial" w:hAnsi="Arial" w:cs="Arial"/>
          <w:sz w:val="22"/>
          <w:szCs w:val="22"/>
        </w:rPr>
        <w:t xml:space="preserve">, gdy zmiana ta jest korzystna dla Zamawiającego </w:t>
      </w:r>
      <w:r>
        <w:rPr>
          <w:rFonts w:ascii="Arial" w:hAnsi="Arial" w:cs="Arial"/>
          <w:sz w:val="22"/>
          <w:szCs w:val="22"/>
        </w:rPr>
        <w:br/>
        <w:t>(np. gdy obniży to koszty realizacji imprezy).</w:t>
      </w:r>
    </w:p>
    <w:p w:rsidR="00000685" w:rsidRDefault="00000685" w:rsidP="0000068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gramStart"/>
      <w:r>
        <w:rPr>
          <w:rFonts w:ascii="Arial" w:hAnsi="Arial" w:cs="Arial"/>
          <w:sz w:val="22"/>
          <w:szCs w:val="22"/>
        </w:rPr>
        <w:t>Wszystkie  powyższe</w:t>
      </w:r>
      <w:proofErr w:type="gramEnd"/>
      <w:r>
        <w:rPr>
          <w:rFonts w:ascii="Arial" w:hAnsi="Arial" w:cs="Arial"/>
          <w:sz w:val="22"/>
          <w:szCs w:val="22"/>
        </w:rPr>
        <w:t xml:space="preserve"> postanowienia stanowią katalog zmian, na które Zamawiający  może wyrazić zgodę. Nie stanowią </w:t>
      </w:r>
      <w:proofErr w:type="gramStart"/>
      <w:r>
        <w:rPr>
          <w:rFonts w:ascii="Arial" w:hAnsi="Arial" w:cs="Arial"/>
          <w:sz w:val="22"/>
          <w:szCs w:val="22"/>
        </w:rPr>
        <w:t>jednocześnie  zobowiązania</w:t>
      </w:r>
      <w:proofErr w:type="gramEnd"/>
      <w:r>
        <w:rPr>
          <w:rFonts w:ascii="Arial" w:hAnsi="Arial" w:cs="Arial"/>
          <w:sz w:val="22"/>
          <w:szCs w:val="22"/>
        </w:rPr>
        <w:t xml:space="preserve"> do wyrażenia takiej zgody. 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pisemnej, pod rygorem nieważności.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</w:t>
      </w:r>
      <w:proofErr w:type="gramStart"/>
      <w:r>
        <w:rPr>
          <w:rFonts w:ascii="Arial" w:hAnsi="Arial" w:cs="Arial"/>
          <w:sz w:val="22"/>
          <w:szCs w:val="22"/>
        </w:rPr>
        <w:t>przepisy  Kodeksu</w:t>
      </w:r>
      <w:proofErr w:type="gramEnd"/>
      <w:r>
        <w:rPr>
          <w:rFonts w:ascii="Arial" w:hAnsi="Arial" w:cs="Arial"/>
          <w:sz w:val="22"/>
          <w:szCs w:val="22"/>
        </w:rPr>
        <w:t xml:space="preserve"> Cywilnego.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na tle stosowania niniejszej umowy, rozpatrywane będą przez sąd właściwy dla siedziby Zamawiającego.</w:t>
      </w: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b/>
          <w:sz w:val="22"/>
          <w:szCs w:val="22"/>
        </w:rPr>
      </w:pPr>
    </w:p>
    <w:p w:rsidR="00000685" w:rsidRDefault="00000685" w:rsidP="00000685">
      <w:pPr>
        <w:jc w:val="center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:rsidR="00000685" w:rsidRDefault="00000685" w:rsidP="00000685">
      <w:pPr>
        <w:jc w:val="center"/>
      </w:pPr>
    </w:p>
    <w:p w:rsidR="00000685" w:rsidRDefault="00000685" w:rsidP="00000685">
      <w:pPr>
        <w:spacing w:after="200" w:line="276" w:lineRule="auto"/>
      </w:pPr>
      <w:r>
        <w:br w:type="page"/>
      </w:r>
    </w:p>
    <w:p w:rsidR="00000685" w:rsidRDefault="00000685" w:rsidP="00000685"/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Załącznik do umowy nr……………………………….</w:t>
      </w: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</w:t>
      </w:r>
    </w:p>
    <w:p w:rsidR="00000685" w:rsidRDefault="00000685" w:rsidP="00000685">
      <w:pPr>
        <w:rPr>
          <w:rFonts w:ascii="Arial" w:hAnsi="Arial" w:cs="Arial"/>
          <w:b/>
          <w:sz w:val="22"/>
          <w:szCs w:val="22"/>
        </w:rPr>
      </w:pPr>
    </w:p>
    <w:p w:rsidR="00000685" w:rsidRDefault="00000685" w:rsidP="0000068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organizacji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imprezy sportowo-rekreacyjnej dla pracowników i emerytów Urzędu Miasta Kielce w dniu 12 czerwca 2015 r.</w:t>
      </w:r>
    </w:p>
    <w:p w:rsidR="00000685" w:rsidRDefault="00000685" w:rsidP="00000685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ramach organizacji imprezy Wykonawca imprezy zapewni: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Miejsce imprezy: impreza rekreacyjno-sportowa winna się odbyć na wolnym powietrzu, na terenie ogrodzonym.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Zadaszone miejsca siedzące przy stołach do spożywania posiłków dla wszystkich uczestników imprezy.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Zadaszone miejsce do tańca z twardym i równym podłożem nie mniejsze niż 100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>.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Dostęp do bieżącej wody, toalet, środków higienicznych (mydło, ręcznik papierowy, papier toaletowy- w ilości wystarczającej wszystkim uczestnikom imprezy). 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Przygotowanie i przeprowadzenie co najmniej 3 konkurencji sprawnościowych, do wyboru przez Wykonawcę: np. konkurs „Spacer farmera”, konkurs </w:t>
      </w:r>
      <w:proofErr w:type="gramStart"/>
      <w:r>
        <w:rPr>
          <w:rFonts w:ascii="Arial" w:hAnsi="Arial" w:cs="Arial"/>
          <w:i/>
          <w:sz w:val="22"/>
          <w:szCs w:val="22"/>
        </w:rPr>
        <w:t>karaoke,  rzucanie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piłkami  do wyznaczonego celu, wyścigi, przeciąganie liny, itp. Wykonawca zobowiązuje się zapewnić co najmniej 3 symboliczne nagrody za zwycięstwa w poszczególnych konkurencjach, np. czekolady.</w:t>
      </w:r>
    </w:p>
    <w:p w:rsidR="00000685" w:rsidRDefault="00000685" w:rsidP="00000685">
      <w:pPr>
        <w:pStyle w:val="Akapitzlist"/>
        <w:numPr>
          <w:ilvl w:val="0"/>
          <w:numId w:val="5"/>
        </w:numPr>
        <w:tabs>
          <w:tab w:val="left" w:pos="90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Oświetlenie miejsca imprezy.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Oprawę muzyczną imprezy (sprzęt grający z nagłośnieniem, obsługę DJ-a), w tym koszty ZAiKS-u,</w:t>
      </w:r>
    </w:p>
    <w:p w:rsidR="00000685" w:rsidRDefault="00000685" w:rsidP="00000685">
      <w:pPr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Ochronę </w:t>
      </w:r>
      <w:proofErr w:type="gramStart"/>
      <w:r>
        <w:rPr>
          <w:rFonts w:ascii="Arial" w:hAnsi="Arial" w:cs="Arial"/>
          <w:i/>
          <w:sz w:val="22"/>
          <w:szCs w:val="22"/>
        </w:rPr>
        <w:t>miejsca  imprezy</w:t>
      </w:r>
      <w:proofErr w:type="gramEnd"/>
      <w:r>
        <w:rPr>
          <w:rFonts w:ascii="Arial" w:hAnsi="Arial" w:cs="Arial"/>
          <w:i/>
          <w:sz w:val="22"/>
          <w:szCs w:val="22"/>
        </w:rPr>
        <w:t>.</w:t>
      </w:r>
    </w:p>
    <w:p w:rsidR="00000685" w:rsidRDefault="00000685" w:rsidP="00000685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Wyżywienie oraz obsługę gastronomiczną</w:t>
      </w:r>
    </w:p>
    <w:p w:rsidR="00000685" w:rsidRDefault="00000685" w:rsidP="00000685">
      <w:pPr>
        <w:tabs>
          <w:tab w:val="left" w:pos="36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>
        <w:rPr>
          <w:rFonts w:ascii="Arial" w:hAnsi="Arial" w:cs="Arial"/>
          <w:b/>
          <w:i/>
          <w:sz w:val="22"/>
          <w:szCs w:val="22"/>
        </w:rPr>
        <w:t xml:space="preserve">Menu imprezy: </w:t>
      </w:r>
    </w:p>
    <w:p w:rsidR="00000685" w:rsidRDefault="00000685" w:rsidP="00000685">
      <w:pPr>
        <w:numPr>
          <w:ilvl w:val="1"/>
          <w:numId w:val="6"/>
        </w:numPr>
        <w:tabs>
          <w:tab w:val="left" w:pos="709"/>
        </w:tabs>
        <w:ind w:left="709" w:hanging="142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Obiad:  żurek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na zakwasie z kiełbasą i jajkiem - 500 ml/os., ziemniaki z wody 100 g/os., karczek  w sosie własnym 150g/os., zestaw surówek- 150 g/os.- wydawane na początku imprezy w godzinach 16</w:t>
      </w:r>
      <w:r>
        <w:rPr>
          <w:rFonts w:ascii="Arial" w:hAnsi="Arial" w:cs="Arial"/>
          <w:i/>
          <w:sz w:val="22"/>
          <w:szCs w:val="22"/>
          <w:vertAlign w:val="superscript"/>
        </w:rPr>
        <w:t>00</w:t>
      </w:r>
      <w:r>
        <w:rPr>
          <w:rFonts w:ascii="Arial" w:hAnsi="Arial" w:cs="Arial"/>
          <w:i/>
          <w:sz w:val="22"/>
          <w:szCs w:val="22"/>
        </w:rPr>
        <w:t xml:space="preserve"> – 17</w:t>
      </w:r>
      <w:r>
        <w:rPr>
          <w:rFonts w:ascii="Arial" w:hAnsi="Arial" w:cs="Arial"/>
          <w:i/>
          <w:sz w:val="22"/>
          <w:szCs w:val="22"/>
          <w:vertAlign w:val="superscript"/>
        </w:rPr>
        <w:t>00</w:t>
      </w:r>
      <w:r>
        <w:rPr>
          <w:rFonts w:ascii="Arial" w:hAnsi="Arial" w:cs="Arial"/>
          <w:i/>
          <w:sz w:val="22"/>
          <w:szCs w:val="22"/>
        </w:rPr>
        <w:t>,</w:t>
      </w:r>
    </w:p>
    <w:p w:rsidR="00000685" w:rsidRDefault="00000685" w:rsidP="00000685">
      <w:pPr>
        <w:pStyle w:val="Akapitzlist"/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bigos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– 300 g/os.,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kiełbasa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z grilla – 150 g/os.,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kaszanka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z cebulką z grilla – 150 g/os., 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wiejski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stół: pasztet pieczony, salceson, wiejska kiełbasa, pasztetowa– 100 g/os,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Pomidory, ogórki świeże – 100 g/os.,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smalec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domowy z mięsem i cebulą – bez ograniczenia ilościowego, 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ogórek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kiszony – bez ograniczenia ilościowego,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musztarda</w:t>
      </w:r>
      <w:proofErr w:type="gramEnd"/>
      <w:r>
        <w:rPr>
          <w:rFonts w:ascii="Arial" w:hAnsi="Arial" w:cs="Arial"/>
          <w:i/>
          <w:sz w:val="22"/>
          <w:szCs w:val="22"/>
        </w:rPr>
        <w:t>, keczup, sosy grillowe – bez ograniczenia ilościowego,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chleb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wiejski - bez ograniczenia ilościowego,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kawa, herbata (napoje z cukrem lub </w:t>
      </w:r>
      <w:proofErr w:type="gramStart"/>
      <w:r>
        <w:rPr>
          <w:rFonts w:ascii="Arial" w:hAnsi="Arial" w:cs="Arial"/>
          <w:i/>
          <w:sz w:val="22"/>
          <w:szCs w:val="22"/>
        </w:rPr>
        <w:t>bez) -  bez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ograniczenia ilościowego,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piwo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lane – bez ograniczenia ilościowego </w:t>
      </w:r>
    </w:p>
    <w:p w:rsidR="00000685" w:rsidRDefault="00000685" w:rsidP="00000685">
      <w:pPr>
        <w:numPr>
          <w:ilvl w:val="1"/>
          <w:numId w:val="6"/>
        </w:numPr>
        <w:tabs>
          <w:tab w:val="left" w:pos="54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napoje zimne różne, do wyboru: coca-cola, pepsi-cola, </w:t>
      </w:r>
      <w:proofErr w:type="spellStart"/>
      <w:r>
        <w:rPr>
          <w:rFonts w:ascii="Arial" w:hAnsi="Arial" w:cs="Arial"/>
          <w:i/>
          <w:sz w:val="22"/>
          <w:szCs w:val="22"/>
        </w:rPr>
        <w:t>sprite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mirinda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soki </w:t>
      </w:r>
      <w:proofErr w:type="gramStart"/>
      <w:r>
        <w:rPr>
          <w:rFonts w:ascii="Arial" w:hAnsi="Arial" w:cs="Arial"/>
          <w:i/>
          <w:sz w:val="22"/>
          <w:szCs w:val="22"/>
        </w:rPr>
        <w:t>owocowe 100%  – 1 litr</w:t>
      </w:r>
      <w:proofErr w:type="gramEnd"/>
      <w:r>
        <w:rPr>
          <w:rFonts w:ascii="Arial" w:hAnsi="Arial" w:cs="Arial"/>
          <w:i/>
          <w:sz w:val="22"/>
          <w:szCs w:val="22"/>
        </w:rPr>
        <w:t>/osobę</w:t>
      </w:r>
      <w:r>
        <w:rPr>
          <w:rFonts w:ascii="Arial" w:hAnsi="Arial" w:cs="Arial"/>
          <w:sz w:val="22"/>
          <w:szCs w:val="22"/>
        </w:rPr>
        <w:t>,</w:t>
      </w:r>
    </w:p>
    <w:p w:rsidR="00000685" w:rsidRDefault="00000685" w:rsidP="00000685">
      <w:pPr>
        <w:tabs>
          <w:tab w:val="left" w:pos="540"/>
          <w:tab w:val="num" w:pos="164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000685" w:rsidRDefault="00000685" w:rsidP="00000685">
      <w:pPr>
        <w:tabs>
          <w:tab w:val="num" w:pos="360"/>
          <w:tab w:val="left" w:pos="900"/>
        </w:tabs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00685" w:rsidRDefault="00000685" w:rsidP="00000685">
      <w:pPr>
        <w:tabs>
          <w:tab w:val="num" w:pos="360"/>
          <w:tab w:val="left" w:pos="90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Posiłki z grilla, bigos oraz żurek powinny być gorące, wydawane wszystkim uczestnikom przez Wykonawcę, w naczyniach jednorazowych wraz ze sztućcami jednorazowymi i porcjach określonych przez Zamawiającego. </w:t>
      </w:r>
    </w:p>
    <w:p w:rsidR="00000685" w:rsidRDefault="00000685" w:rsidP="0000068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000685" w:rsidRDefault="00000685" w:rsidP="0000068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transport uczestników imprezy </w:t>
      </w:r>
      <w:proofErr w:type="gramStart"/>
      <w:r>
        <w:rPr>
          <w:rFonts w:ascii="Arial" w:hAnsi="Arial" w:cs="Arial"/>
          <w:i/>
          <w:sz w:val="22"/>
          <w:szCs w:val="22"/>
        </w:rPr>
        <w:t>autokarami na co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najmniej 60 miejsc siedzących lub autobusami MPK</w:t>
      </w:r>
    </w:p>
    <w:p w:rsidR="00000685" w:rsidRDefault="00000685" w:rsidP="0000068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podstawienie środków </w:t>
      </w:r>
      <w:proofErr w:type="gramStart"/>
      <w:r>
        <w:rPr>
          <w:rFonts w:ascii="Arial" w:hAnsi="Arial" w:cs="Arial"/>
          <w:sz w:val="22"/>
          <w:szCs w:val="22"/>
        </w:rPr>
        <w:t>transportu  w</w:t>
      </w:r>
      <w:proofErr w:type="gramEnd"/>
      <w:r>
        <w:rPr>
          <w:rFonts w:ascii="Arial" w:hAnsi="Arial" w:cs="Arial"/>
          <w:sz w:val="22"/>
          <w:szCs w:val="22"/>
        </w:rPr>
        <w:t xml:space="preserve"> dniu 12.06.2015 r. o godz. 15.30 pod siedzibą Zamawiającego, tj. ul. Strycharska 6 – 1 autokar/</w:t>
      </w:r>
      <w:proofErr w:type="gramStart"/>
      <w:r>
        <w:rPr>
          <w:rFonts w:ascii="Arial" w:hAnsi="Arial" w:cs="Arial"/>
          <w:sz w:val="22"/>
          <w:szCs w:val="22"/>
        </w:rPr>
        <w:t>autobus  oraz</w:t>
      </w:r>
      <w:proofErr w:type="gramEnd"/>
      <w:r>
        <w:rPr>
          <w:rFonts w:ascii="Arial" w:hAnsi="Arial" w:cs="Arial"/>
          <w:sz w:val="22"/>
          <w:szCs w:val="22"/>
        </w:rPr>
        <w:t xml:space="preserve">  IX </w:t>
      </w:r>
      <w:r>
        <w:rPr>
          <w:rFonts w:ascii="Arial" w:hAnsi="Arial" w:cs="Arial"/>
          <w:sz w:val="22"/>
          <w:szCs w:val="22"/>
        </w:rPr>
        <w:lastRenderedPageBreak/>
        <w:t xml:space="preserve">Wieków Kielc– 2 autokary/autobusy - odjazd na imprezę o godz. 15.45 (w drodze na imprezę  jeden z autokarów/autobusów z ul. IX Wieków Kielc podjedzie na ul. Szymanowskiego 6 po pracowników Wydziału SO uczestniczących w imprezie, autokar z ul. Strycharskiej podjedzie na ul. Młodą 28 po pracowników Wydziału </w:t>
      </w:r>
      <w:proofErr w:type="spellStart"/>
      <w:r>
        <w:rPr>
          <w:rFonts w:ascii="Arial" w:hAnsi="Arial" w:cs="Arial"/>
          <w:sz w:val="22"/>
          <w:szCs w:val="22"/>
        </w:rPr>
        <w:t>GNiG</w:t>
      </w:r>
      <w:proofErr w:type="spellEnd"/>
      <w:r>
        <w:rPr>
          <w:rFonts w:ascii="Arial" w:hAnsi="Arial" w:cs="Arial"/>
          <w:sz w:val="22"/>
          <w:szCs w:val="22"/>
        </w:rPr>
        <w:t xml:space="preserve"> uczestniczących w imprezie).</w:t>
      </w:r>
    </w:p>
    <w:p w:rsidR="00000685" w:rsidRDefault="00000685" w:rsidP="00000685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drodze powrotnej z imprezy Zamawiający przewiduje rozwiezienie uczestników imprezy na terenie miasta Kielce na przystanki wskazane przez Zamawiającego. </w:t>
      </w:r>
    </w:p>
    <w:p w:rsidR="00000685" w:rsidRDefault="00000685" w:rsidP="00000685">
      <w:pPr>
        <w:pStyle w:val="Akapitzlist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Powrót z imprezy odbywał się będzie w dwóch turach:</w:t>
      </w:r>
    </w:p>
    <w:p w:rsidR="00000685" w:rsidRDefault="00000685" w:rsidP="000006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tura o godz. 22.00 – jeden autokar/autobus</w:t>
      </w:r>
    </w:p>
    <w:p w:rsidR="00000685" w:rsidRDefault="00000685" w:rsidP="0000068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tura o godz. 24.00 – jeden autokar/autobus.</w:t>
      </w:r>
    </w:p>
    <w:p w:rsidR="00000685" w:rsidRDefault="00000685" w:rsidP="00000685">
      <w:pPr>
        <w:jc w:val="both"/>
        <w:rPr>
          <w:rFonts w:ascii="Arial" w:hAnsi="Arial" w:cs="Arial"/>
          <w:b/>
          <w:sz w:val="22"/>
          <w:szCs w:val="22"/>
        </w:rPr>
      </w:pPr>
    </w:p>
    <w:p w:rsidR="00000685" w:rsidRDefault="00000685" w:rsidP="00000685"/>
    <w:p w:rsidR="00F95F38" w:rsidRDefault="00F95F38">
      <w:bookmarkStart w:id="0" w:name="_GoBack"/>
      <w:bookmarkEnd w:id="0"/>
    </w:p>
    <w:sectPr w:rsidR="00F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85"/>
    <w:multiLevelType w:val="hybridMultilevel"/>
    <w:tmpl w:val="3C3C2BB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D43E6"/>
    <w:multiLevelType w:val="hybridMultilevel"/>
    <w:tmpl w:val="EDD46502"/>
    <w:lvl w:ilvl="0" w:tplc="8E3E5A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9588278">
      <w:start w:val="8"/>
      <w:numFmt w:val="decimal"/>
      <w:lvlText w:val="%3)"/>
      <w:lvlJc w:val="left"/>
      <w:pPr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62CC8"/>
    <w:multiLevelType w:val="hybridMultilevel"/>
    <w:tmpl w:val="4AB6B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75784D"/>
    <w:multiLevelType w:val="hybridMultilevel"/>
    <w:tmpl w:val="956610CC"/>
    <w:lvl w:ilvl="0" w:tplc="CAAE1A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A4C2B"/>
    <w:multiLevelType w:val="hybridMultilevel"/>
    <w:tmpl w:val="C6ECE5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48"/>
    <w:rsid w:val="00000685"/>
    <w:rsid w:val="002A4F48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6123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2015-05-04T09:29:00Z</dcterms:created>
  <dcterms:modified xsi:type="dcterms:W3CDTF">2015-05-04T09:29:00Z</dcterms:modified>
</cp:coreProperties>
</file>